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780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附件</w:t>
      </w:r>
      <w:r>
        <w:rPr>
          <w:rFonts w:ascii="Times New Roman" w:hAnsi="Times New Roman" w:eastAsia="仿宋_GB2312" w:cs="Times New Roman"/>
          <w:sz w:val="28"/>
          <w:szCs w:val="28"/>
        </w:rPr>
        <w:t>2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</w:p>
    <w:p>
      <w:pPr>
        <w:spacing w:line="360" w:lineRule="auto"/>
        <w:ind w:right="640" w:firstLine="980" w:firstLineChars="350"/>
        <w:jc w:val="center"/>
        <w:rPr>
          <w:rFonts w:ascii="方正小标宋简体" w:hAnsi="Times New Roman" w:eastAsia="方正小标宋简体" w:cs="Times New Roman"/>
          <w:sz w:val="28"/>
          <w:szCs w:val="28"/>
        </w:rPr>
      </w:pPr>
      <w:r>
        <w:rPr>
          <w:rFonts w:ascii="方正小标宋简体" w:hAnsi="Times New Roman" w:eastAsia="方正小标宋简体" w:cs="Times New Roman"/>
          <w:sz w:val="28"/>
          <w:szCs w:val="28"/>
        </w:rPr>
        <w:t>申请免费参会报名表</w:t>
      </w:r>
    </w:p>
    <w:p>
      <w:pPr>
        <w:spacing w:line="360" w:lineRule="auto"/>
        <w:ind w:right="640" w:firstLine="840" w:firstLineChars="3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单位名称：（单位公章）</w:t>
      </w:r>
    </w:p>
    <w:tbl>
      <w:tblPr>
        <w:tblStyle w:val="2"/>
        <w:tblW w:w="513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766"/>
        <w:gridCol w:w="2112"/>
        <w:gridCol w:w="2112"/>
        <w:gridCol w:w="2112"/>
        <w:gridCol w:w="3149"/>
        <w:gridCol w:w="2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单位</w:t>
            </w:r>
          </w:p>
        </w:tc>
        <w:tc>
          <w:tcPr>
            <w:tcW w:w="4619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  <w:jc w:val="center"/>
        </w:trPr>
        <w:tc>
          <w:tcPr>
            <w:tcW w:w="3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公益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类别</w:t>
            </w:r>
          </w:p>
        </w:tc>
        <w:tc>
          <w:tcPr>
            <w:tcW w:w="4619" w:type="pct"/>
            <w:gridSpan w:val="6"/>
            <w:vAlign w:val="center"/>
          </w:tcPr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1、总局各中心、各省（区、市）体育局主要领导、分管领导，相关职能处室、中心及国家级协会（社会组织）的负责人（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2、各级人民政府分管体育、旅游及文化等相关工作的分管领导（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3、各市（地、州）、县（市、区）体育行政管理部门、相关协会（社会组织）的主要领导（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4、符合以上条件的，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具有以下细分领域明确需求的单位优先：</w:t>
            </w:r>
            <w:bookmarkStart w:id="0" w:name="_Hlk79568010"/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体育设施建设、改造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场馆运营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体育赛事招商、策划及运营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体育培训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竞训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</w:p>
          <w:p>
            <w:pPr>
              <w:spacing w:line="420" w:lineRule="exact"/>
              <w:outlineLvl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体育商业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体育用品制造业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体育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+旅游（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体医融合（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体教融合（  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体育康养（  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38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介绍</w:t>
            </w:r>
          </w:p>
        </w:tc>
        <w:tc>
          <w:tcPr>
            <w:tcW w:w="4619" w:type="pct"/>
            <w:gridSpan w:val="6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" w:hRule="atLeast"/>
          <w:jc w:val="center"/>
        </w:trPr>
        <w:tc>
          <w:tcPr>
            <w:tcW w:w="38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619" w:type="pct"/>
            <w:gridSpan w:val="6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7" w:hRule="atLeast"/>
          <w:jc w:val="center"/>
        </w:trPr>
        <w:tc>
          <w:tcPr>
            <w:tcW w:w="3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级别</w:t>
            </w:r>
          </w:p>
        </w:tc>
        <w:tc>
          <w:tcPr>
            <w:tcW w:w="103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办公电话</w:t>
            </w:r>
          </w:p>
        </w:tc>
        <w:tc>
          <w:tcPr>
            <w:tcW w:w="91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3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1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实名制登记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7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  <w:sectPr>
          <w:pgSz w:w="16838" w:h="11906" w:orient="landscape"/>
          <w:pgMar w:top="851" w:right="1134" w:bottom="851" w:left="113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D164C"/>
    <w:rsid w:val="627D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2021-09-02T04:19:00Z</dcterms:created>
  <dc:creator>张明飞</dc:creator>
  <cp:lastModifiedBy>张明飞</cp:lastModifiedBy>
  <dcterms:modified xsi:type="dcterms:W3CDTF">2021-09-02T04:19:18Z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2052-11.1.0.10931</vt:lpwstr>
  </property>
  <property fmtid="{D5CDD505-2E9C-101B-9397-08002B2CF9AE}" pid="3" name="ICV">
    <vt:lpwstr>EB890162DC404955BF7AF916015E5499</vt:lpwstr>
  </property>
</Properties>
</file>